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2D2D" w14:textId="77777777"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Palmer Memorial Episcopal Church</w:t>
      </w:r>
    </w:p>
    <w:p w14:paraId="63D9DA2F" w14:textId="77777777"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Finance Committee Meeting</w:t>
      </w:r>
    </w:p>
    <w:p w14:paraId="379417D0" w14:textId="6E5C65B0"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 xml:space="preserve">Minutes of </w:t>
      </w:r>
      <w:r w:rsidR="009774E0">
        <w:rPr>
          <w:rFonts w:ascii="Calibri" w:eastAsia="Calibri" w:hAnsi="Calibri" w:cs="Calibri"/>
          <w:b/>
          <w:sz w:val="28"/>
          <w:szCs w:val="28"/>
        </w:rPr>
        <w:t>October</w:t>
      </w:r>
      <w:r w:rsidR="00E767BB">
        <w:rPr>
          <w:rFonts w:ascii="Calibri" w:eastAsia="Calibri" w:hAnsi="Calibri" w:cs="Calibri"/>
          <w:b/>
          <w:sz w:val="28"/>
          <w:szCs w:val="28"/>
        </w:rPr>
        <w:t xml:space="preserve"> </w:t>
      </w:r>
      <w:r w:rsidR="002C6BE3">
        <w:rPr>
          <w:rFonts w:ascii="Calibri" w:eastAsia="Calibri" w:hAnsi="Calibri" w:cs="Calibri"/>
          <w:b/>
          <w:sz w:val="28"/>
          <w:szCs w:val="28"/>
        </w:rPr>
        <w:t>1</w:t>
      </w:r>
      <w:r w:rsidR="009774E0">
        <w:rPr>
          <w:rFonts w:ascii="Calibri" w:eastAsia="Calibri" w:hAnsi="Calibri" w:cs="Calibri"/>
          <w:b/>
          <w:sz w:val="28"/>
          <w:szCs w:val="28"/>
        </w:rPr>
        <w:t>5</w:t>
      </w:r>
      <w:r w:rsidR="00AF6F07">
        <w:rPr>
          <w:rFonts w:ascii="Calibri" w:eastAsia="Calibri" w:hAnsi="Calibri" w:cs="Calibri"/>
          <w:b/>
          <w:sz w:val="28"/>
          <w:szCs w:val="28"/>
        </w:rPr>
        <w:t>, 2020</w:t>
      </w:r>
    </w:p>
    <w:p w14:paraId="47625F21" w14:textId="77777777" w:rsidR="007D694B" w:rsidRDefault="007D694B">
      <w:pPr>
        <w:tabs>
          <w:tab w:val="left" w:pos="450"/>
          <w:tab w:val="left" w:pos="6480"/>
        </w:tabs>
        <w:jc w:val="center"/>
        <w:rPr>
          <w:rFonts w:ascii="Calibri" w:eastAsia="Calibri" w:hAnsi="Calibri" w:cs="Calibri"/>
          <w:b/>
          <w:sz w:val="28"/>
          <w:szCs w:val="28"/>
        </w:rPr>
      </w:pPr>
    </w:p>
    <w:p w14:paraId="23E8434A" w14:textId="77777777"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Opening</w:t>
      </w:r>
    </w:p>
    <w:p w14:paraId="206A409B" w14:textId="56D67509" w:rsidR="007D694B" w:rsidRDefault="00794AE6" w:rsidP="00000473">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Attendance: </w:t>
      </w:r>
      <w:r w:rsidRPr="00826372">
        <w:rPr>
          <w:rFonts w:ascii="Calibri" w:eastAsia="Calibri" w:hAnsi="Calibri" w:cs="Calibri"/>
          <w:color w:val="000000"/>
          <w:sz w:val="22"/>
          <w:szCs w:val="22"/>
        </w:rPr>
        <w:t xml:space="preserve">Jessica Evans, </w:t>
      </w:r>
      <w:r w:rsidR="00C6120B" w:rsidRPr="00826372">
        <w:rPr>
          <w:rFonts w:ascii="Calibri" w:eastAsia="Calibri" w:hAnsi="Calibri" w:cs="Calibri"/>
          <w:color w:val="000000"/>
          <w:sz w:val="22"/>
          <w:szCs w:val="22"/>
        </w:rPr>
        <w:t>Fritz Glover</w:t>
      </w:r>
      <w:r w:rsidR="00E33AD9">
        <w:rPr>
          <w:rFonts w:ascii="Calibri" w:eastAsia="Calibri" w:hAnsi="Calibri" w:cs="Calibri"/>
          <w:color w:val="000000"/>
          <w:sz w:val="22"/>
          <w:szCs w:val="22"/>
        </w:rPr>
        <w:t>,</w:t>
      </w:r>
      <w:r w:rsidR="0072171A">
        <w:rPr>
          <w:rFonts w:ascii="Calibri" w:eastAsia="Calibri" w:hAnsi="Calibri" w:cs="Calibri"/>
          <w:color w:val="000000"/>
          <w:sz w:val="22"/>
          <w:szCs w:val="22"/>
        </w:rPr>
        <w:t xml:space="preserve"> </w:t>
      </w:r>
      <w:r w:rsidR="00272735">
        <w:rPr>
          <w:rFonts w:ascii="Calibri" w:eastAsia="Calibri" w:hAnsi="Calibri" w:cs="Calibri"/>
          <w:color w:val="000000"/>
          <w:sz w:val="22"/>
          <w:szCs w:val="22"/>
        </w:rPr>
        <w:t xml:space="preserve">Bet Hunter, </w:t>
      </w:r>
      <w:r w:rsidR="00020199">
        <w:rPr>
          <w:rFonts w:ascii="Calibri" w:eastAsia="Calibri" w:hAnsi="Calibri" w:cs="Calibri"/>
          <w:color w:val="000000"/>
          <w:sz w:val="22"/>
          <w:szCs w:val="22"/>
        </w:rPr>
        <w:t xml:space="preserve">Burdette Keeland, </w:t>
      </w:r>
      <w:r w:rsidR="00336D86">
        <w:rPr>
          <w:rFonts w:ascii="Calibri" w:eastAsia="Calibri" w:hAnsi="Calibri" w:cs="Calibri"/>
          <w:color w:val="000000"/>
          <w:sz w:val="22"/>
          <w:szCs w:val="22"/>
        </w:rPr>
        <w:t>Tara McConathy,</w:t>
      </w:r>
      <w:r w:rsidR="00020199">
        <w:rPr>
          <w:rFonts w:ascii="Calibri" w:eastAsia="Calibri" w:hAnsi="Calibri" w:cs="Calibri"/>
          <w:color w:val="000000"/>
          <w:sz w:val="22"/>
          <w:szCs w:val="22"/>
        </w:rPr>
        <w:t xml:space="preserve"> </w:t>
      </w:r>
      <w:r w:rsidR="009C75D0" w:rsidRPr="00826372">
        <w:rPr>
          <w:rFonts w:ascii="Calibri" w:eastAsia="Calibri" w:hAnsi="Calibri" w:cs="Calibri"/>
          <w:color w:val="000000"/>
          <w:sz w:val="22"/>
          <w:szCs w:val="22"/>
        </w:rPr>
        <w:t>Dave Maxey</w:t>
      </w:r>
      <w:r w:rsidR="00951CD8" w:rsidRPr="00826372">
        <w:rPr>
          <w:rFonts w:ascii="Calibri" w:eastAsia="Calibri" w:hAnsi="Calibri" w:cs="Calibri"/>
          <w:color w:val="000000"/>
          <w:sz w:val="22"/>
          <w:szCs w:val="22"/>
        </w:rPr>
        <w:t>,</w:t>
      </w:r>
      <w:r w:rsidR="003C5491">
        <w:rPr>
          <w:rFonts w:ascii="Calibri" w:eastAsia="Calibri" w:hAnsi="Calibri" w:cs="Calibri"/>
          <w:color w:val="000000"/>
          <w:sz w:val="22"/>
          <w:szCs w:val="22"/>
        </w:rPr>
        <w:t xml:space="preserve"> </w:t>
      </w:r>
      <w:r w:rsidR="00272735">
        <w:rPr>
          <w:rFonts w:ascii="Calibri" w:eastAsia="Calibri" w:hAnsi="Calibri" w:cs="Calibri"/>
          <w:color w:val="000000"/>
          <w:sz w:val="22"/>
          <w:szCs w:val="22"/>
        </w:rPr>
        <w:t xml:space="preserve">Mike Murphy, </w:t>
      </w:r>
      <w:r w:rsidR="009774E0">
        <w:rPr>
          <w:rFonts w:ascii="Calibri" w:eastAsia="Calibri" w:hAnsi="Calibri" w:cs="Calibri"/>
          <w:color w:val="000000"/>
          <w:sz w:val="22"/>
          <w:szCs w:val="22"/>
        </w:rPr>
        <w:t xml:space="preserve">Posey Saenz, </w:t>
      </w:r>
      <w:r w:rsidR="00E767BB">
        <w:rPr>
          <w:rFonts w:ascii="Calibri" w:eastAsia="Calibri" w:hAnsi="Calibri" w:cs="Calibri"/>
          <w:color w:val="000000"/>
          <w:sz w:val="22"/>
          <w:szCs w:val="22"/>
        </w:rPr>
        <w:t>Dick Sylvan</w:t>
      </w:r>
      <w:r w:rsidR="00437642">
        <w:rPr>
          <w:rFonts w:ascii="Calibri" w:eastAsia="Calibri" w:hAnsi="Calibri" w:cs="Calibri"/>
          <w:color w:val="000000"/>
          <w:sz w:val="22"/>
          <w:szCs w:val="22"/>
        </w:rPr>
        <w:t>,</w:t>
      </w:r>
      <w:r w:rsidR="00E818CE">
        <w:rPr>
          <w:rFonts w:ascii="Calibri" w:eastAsia="Calibri" w:hAnsi="Calibri" w:cs="Calibri"/>
          <w:color w:val="000000"/>
          <w:sz w:val="22"/>
          <w:szCs w:val="22"/>
        </w:rPr>
        <w:t xml:space="preserve"> </w:t>
      </w:r>
      <w:r w:rsidR="005A7154">
        <w:rPr>
          <w:rFonts w:ascii="Calibri" w:eastAsia="Calibri" w:hAnsi="Calibri" w:cs="Calibri"/>
          <w:color w:val="000000"/>
          <w:sz w:val="22"/>
          <w:szCs w:val="22"/>
        </w:rPr>
        <w:t xml:space="preserve">Dick Viebig, </w:t>
      </w:r>
      <w:r w:rsidRPr="00000473">
        <w:rPr>
          <w:rFonts w:ascii="Calibri" w:eastAsia="Calibri" w:hAnsi="Calibri" w:cs="Calibri"/>
          <w:color w:val="000000"/>
          <w:sz w:val="22"/>
          <w:szCs w:val="22"/>
        </w:rPr>
        <w:t>Kirk Waldron</w:t>
      </w:r>
      <w:r w:rsidR="005A7154">
        <w:rPr>
          <w:rFonts w:ascii="Calibri" w:eastAsia="Calibri" w:hAnsi="Calibri" w:cs="Calibri"/>
          <w:color w:val="000000"/>
          <w:sz w:val="22"/>
          <w:szCs w:val="22"/>
        </w:rPr>
        <w:t xml:space="preserve">, </w:t>
      </w:r>
      <w:r w:rsidR="00020199">
        <w:rPr>
          <w:rFonts w:ascii="Calibri" w:eastAsia="Calibri" w:hAnsi="Calibri" w:cs="Calibri"/>
          <w:color w:val="000000"/>
          <w:sz w:val="22"/>
          <w:szCs w:val="22"/>
        </w:rPr>
        <w:t>Rev. David Wantland</w:t>
      </w:r>
      <w:r w:rsidR="00E33AD9">
        <w:rPr>
          <w:rFonts w:ascii="Calibri" w:eastAsia="Calibri" w:hAnsi="Calibri" w:cs="Calibri"/>
          <w:color w:val="000000"/>
          <w:sz w:val="22"/>
          <w:szCs w:val="22"/>
        </w:rPr>
        <w:t xml:space="preserve">, </w:t>
      </w:r>
      <w:r w:rsidR="00E767BB">
        <w:rPr>
          <w:rFonts w:ascii="Calibri" w:eastAsia="Calibri" w:hAnsi="Calibri" w:cs="Calibri"/>
          <w:color w:val="000000"/>
          <w:sz w:val="22"/>
          <w:szCs w:val="22"/>
        </w:rPr>
        <w:t xml:space="preserve">and </w:t>
      </w:r>
      <w:r w:rsidR="00E33AD9">
        <w:rPr>
          <w:rFonts w:ascii="Calibri" w:eastAsia="Calibri" w:hAnsi="Calibri" w:cs="Calibri"/>
          <w:color w:val="000000"/>
          <w:sz w:val="22"/>
          <w:szCs w:val="22"/>
        </w:rPr>
        <w:t>Larry Wood</w:t>
      </w:r>
    </w:p>
    <w:p w14:paraId="4047A820" w14:textId="405EDAEC" w:rsidR="00272735" w:rsidRPr="00272735" w:rsidRDefault="00BF2A4F" w:rsidP="00272735">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Mike</w:t>
      </w:r>
      <w:r w:rsidR="00E818CE">
        <w:rPr>
          <w:rFonts w:ascii="Calibri" w:eastAsia="Calibri" w:hAnsi="Calibri" w:cs="Calibri"/>
          <w:color w:val="000000"/>
          <w:sz w:val="22"/>
          <w:szCs w:val="22"/>
        </w:rPr>
        <w:t xml:space="preserve"> </w:t>
      </w:r>
      <w:r>
        <w:rPr>
          <w:rFonts w:ascii="Calibri" w:eastAsia="Calibri" w:hAnsi="Calibri" w:cs="Calibri"/>
          <w:color w:val="000000"/>
          <w:sz w:val="22"/>
          <w:szCs w:val="22"/>
        </w:rPr>
        <w:t>M</w:t>
      </w:r>
      <w:r w:rsidR="00E767BB">
        <w:rPr>
          <w:rFonts w:ascii="Calibri" w:eastAsia="Calibri" w:hAnsi="Calibri" w:cs="Calibri"/>
          <w:color w:val="000000"/>
          <w:sz w:val="22"/>
          <w:szCs w:val="22"/>
        </w:rPr>
        <w:t>. opened t</w:t>
      </w:r>
      <w:r w:rsidR="00272735">
        <w:rPr>
          <w:rFonts w:ascii="Calibri" w:eastAsia="Calibri" w:hAnsi="Calibri" w:cs="Calibri"/>
          <w:color w:val="000000"/>
          <w:sz w:val="22"/>
          <w:szCs w:val="22"/>
        </w:rPr>
        <w:t>he meeting</w:t>
      </w:r>
      <w:r w:rsidR="00E33AD9">
        <w:rPr>
          <w:rFonts w:ascii="Calibri" w:eastAsia="Calibri" w:hAnsi="Calibri" w:cs="Calibri"/>
          <w:color w:val="000000"/>
          <w:sz w:val="22"/>
          <w:szCs w:val="22"/>
        </w:rPr>
        <w:t xml:space="preserve"> </w:t>
      </w:r>
      <w:r w:rsidR="00794AE6" w:rsidRPr="00C6120B">
        <w:rPr>
          <w:rFonts w:ascii="Calibri" w:eastAsia="Calibri" w:hAnsi="Calibri" w:cs="Calibri"/>
          <w:color w:val="000000"/>
          <w:sz w:val="22"/>
          <w:szCs w:val="22"/>
        </w:rPr>
        <w:t xml:space="preserve">with </w:t>
      </w:r>
      <w:r w:rsidR="0041005E">
        <w:rPr>
          <w:rFonts w:ascii="Calibri" w:eastAsia="Calibri" w:hAnsi="Calibri" w:cs="Calibri"/>
          <w:color w:val="000000"/>
          <w:sz w:val="22"/>
          <w:szCs w:val="22"/>
        </w:rPr>
        <w:t xml:space="preserve">a </w:t>
      </w:r>
      <w:r w:rsidR="00794AE6" w:rsidRPr="00C6120B">
        <w:rPr>
          <w:rFonts w:ascii="Calibri" w:eastAsia="Calibri" w:hAnsi="Calibri" w:cs="Calibri"/>
          <w:color w:val="000000"/>
          <w:sz w:val="22"/>
          <w:szCs w:val="22"/>
        </w:rPr>
        <w:t>prayer</w:t>
      </w:r>
      <w:r w:rsidR="005A7154">
        <w:rPr>
          <w:rFonts w:ascii="Calibri" w:eastAsia="Calibri" w:hAnsi="Calibri" w:cs="Calibri"/>
          <w:color w:val="000000"/>
          <w:sz w:val="22"/>
          <w:szCs w:val="22"/>
        </w:rPr>
        <w:t>.</w:t>
      </w:r>
    </w:p>
    <w:p w14:paraId="74202683" w14:textId="1E2CDC18" w:rsidR="007D694B" w:rsidRDefault="005A7154" w:rsidP="00C6120B">
      <w:pPr>
        <w:pStyle w:val="Heading1"/>
        <w:keepNext w:val="0"/>
        <w:keepLines w:val="0"/>
        <w:numPr>
          <w:ilvl w:val="1"/>
          <w:numId w:val="1"/>
        </w:numPr>
        <w:spacing w:before="0" w:after="120"/>
        <w:jc w:val="both"/>
        <w:rPr>
          <w:rFonts w:ascii="Calibri" w:eastAsia="Calibri" w:hAnsi="Calibri" w:cs="Calibri"/>
          <w:color w:val="000000"/>
          <w:sz w:val="22"/>
          <w:szCs w:val="22"/>
        </w:rPr>
      </w:pPr>
      <w:r w:rsidRPr="00C6120B">
        <w:rPr>
          <w:rFonts w:ascii="Calibri" w:eastAsia="Calibri" w:hAnsi="Calibri" w:cs="Calibri"/>
          <w:color w:val="000000"/>
          <w:sz w:val="22"/>
          <w:szCs w:val="22"/>
        </w:rPr>
        <w:t xml:space="preserve">The minutes of the </w:t>
      </w:r>
      <w:r w:rsidR="00BF2A4F">
        <w:rPr>
          <w:rFonts w:ascii="Calibri" w:eastAsia="Calibri" w:hAnsi="Calibri" w:cs="Calibri"/>
          <w:color w:val="000000"/>
          <w:sz w:val="22"/>
          <w:szCs w:val="22"/>
        </w:rPr>
        <w:t>September</w:t>
      </w:r>
      <w:r w:rsidR="003C5491">
        <w:rPr>
          <w:rFonts w:ascii="Calibri" w:eastAsia="Calibri" w:hAnsi="Calibri" w:cs="Calibri"/>
          <w:color w:val="000000"/>
          <w:sz w:val="22"/>
          <w:szCs w:val="22"/>
        </w:rPr>
        <w:t xml:space="preserve"> 2020</w:t>
      </w:r>
      <w:r w:rsidR="00C37C3E">
        <w:rPr>
          <w:rFonts w:ascii="Calibri" w:eastAsia="Calibri" w:hAnsi="Calibri" w:cs="Calibri"/>
          <w:color w:val="000000"/>
          <w:sz w:val="22"/>
          <w:szCs w:val="22"/>
        </w:rPr>
        <w:t xml:space="preserve"> meeting</w:t>
      </w:r>
      <w:r w:rsidRPr="00C6120B">
        <w:rPr>
          <w:rFonts w:ascii="Calibri" w:eastAsia="Calibri" w:hAnsi="Calibri" w:cs="Calibri"/>
          <w:color w:val="000000"/>
          <w:sz w:val="22"/>
          <w:szCs w:val="22"/>
        </w:rPr>
        <w:t xml:space="preserve"> of the </w:t>
      </w:r>
      <w:r w:rsidR="00724D5B">
        <w:rPr>
          <w:rFonts w:ascii="Calibri" w:eastAsia="Calibri" w:hAnsi="Calibri" w:cs="Calibri"/>
          <w:color w:val="000000"/>
          <w:sz w:val="22"/>
          <w:szCs w:val="22"/>
        </w:rPr>
        <w:t>F</w:t>
      </w:r>
      <w:r w:rsidRPr="00C6120B">
        <w:rPr>
          <w:rFonts w:ascii="Calibri" w:eastAsia="Calibri" w:hAnsi="Calibri" w:cs="Calibri"/>
          <w:color w:val="000000"/>
          <w:sz w:val="22"/>
          <w:szCs w:val="22"/>
        </w:rPr>
        <w:t xml:space="preserve">inance </w:t>
      </w:r>
      <w:r w:rsidR="00724D5B">
        <w:rPr>
          <w:rFonts w:ascii="Calibri" w:eastAsia="Calibri" w:hAnsi="Calibri" w:cs="Calibri"/>
          <w:color w:val="000000"/>
          <w:sz w:val="22"/>
          <w:szCs w:val="22"/>
        </w:rPr>
        <w:t>C</w:t>
      </w:r>
      <w:r w:rsidRPr="00C6120B">
        <w:rPr>
          <w:rFonts w:ascii="Calibri" w:eastAsia="Calibri" w:hAnsi="Calibri" w:cs="Calibri"/>
          <w:color w:val="000000"/>
          <w:sz w:val="22"/>
          <w:szCs w:val="22"/>
        </w:rPr>
        <w:t xml:space="preserve">ommittee </w:t>
      </w:r>
      <w:r w:rsidR="00000473">
        <w:rPr>
          <w:rFonts w:ascii="Calibri" w:eastAsia="Calibri" w:hAnsi="Calibri" w:cs="Calibri"/>
          <w:color w:val="000000"/>
          <w:sz w:val="22"/>
          <w:szCs w:val="22"/>
        </w:rPr>
        <w:t xml:space="preserve">were </w:t>
      </w:r>
      <w:r w:rsidR="00E818CE">
        <w:rPr>
          <w:rFonts w:ascii="Calibri" w:eastAsia="Calibri" w:hAnsi="Calibri" w:cs="Calibri"/>
          <w:color w:val="000000"/>
          <w:sz w:val="22"/>
          <w:szCs w:val="22"/>
        </w:rPr>
        <w:t xml:space="preserve">moved for approval by </w:t>
      </w:r>
      <w:r w:rsidR="00BF2A4F">
        <w:rPr>
          <w:rFonts w:ascii="Calibri" w:eastAsia="Calibri" w:hAnsi="Calibri" w:cs="Calibri"/>
          <w:color w:val="000000"/>
          <w:sz w:val="22"/>
          <w:szCs w:val="22"/>
        </w:rPr>
        <w:t>Fritz G</w:t>
      </w:r>
      <w:r w:rsidR="00E818CE">
        <w:rPr>
          <w:rFonts w:ascii="Calibri" w:eastAsia="Calibri" w:hAnsi="Calibri" w:cs="Calibri"/>
          <w:color w:val="000000"/>
          <w:sz w:val="22"/>
          <w:szCs w:val="22"/>
        </w:rPr>
        <w:t xml:space="preserve">, seconded by </w:t>
      </w:r>
      <w:r w:rsidR="00BF2A4F">
        <w:rPr>
          <w:rFonts w:ascii="Calibri" w:eastAsia="Calibri" w:hAnsi="Calibri" w:cs="Calibri"/>
          <w:color w:val="000000"/>
          <w:sz w:val="22"/>
          <w:szCs w:val="22"/>
        </w:rPr>
        <w:t>Dick V</w:t>
      </w:r>
      <w:r w:rsidR="00E818CE">
        <w:rPr>
          <w:rFonts w:ascii="Calibri" w:eastAsia="Calibri" w:hAnsi="Calibri" w:cs="Calibri"/>
          <w:color w:val="000000"/>
          <w:sz w:val="22"/>
          <w:szCs w:val="22"/>
        </w:rPr>
        <w:t xml:space="preserve">., and approved by all. </w:t>
      </w:r>
    </w:p>
    <w:p w14:paraId="107266F4" w14:textId="77777777"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Financial Reports</w:t>
      </w:r>
    </w:p>
    <w:p w14:paraId="59E6004D" w14:textId="534DB566" w:rsidR="00020199" w:rsidRDefault="00E818CE" w:rsidP="003C5491">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Dick S</w:t>
      </w:r>
      <w:r w:rsidR="00794AE6">
        <w:rPr>
          <w:rFonts w:ascii="Calibri" w:eastAsia="Calibri" w:hAnsi="Calibri" w:cs="Calibri"/>
          <w:color w:val="000000"/>
          <w:sz w:val="22"/>
          <w:szCs w:val="22"/>
        </w:rPr>
        <w:t xml:space="preserve">. led the </w:t>
      </w:r>
      <w:r w:rsidR="009931AF">
        <w:rPr>
          <w:rFonts w:ascii="Calibri" w:eastAsia="Calibri" w:hAnsi="Calibri" w:cs="Calibri"/>
          <w:color w:val="000000"/>
          <w:sz w:val="22"/>
          <w:szCs w:val="22"/>
        </w:rPr>
        <w:t>c</w:t>
      </w:r>
      <w:r w:rsidR="00794AE6">
        <w:rPr>
          <w:rFonts w:ascii="Calibri" w:eastAsia="Calibri" w:hAnsi="Calibri" w:cs="Calibri"/>
          <w:color w:val="000000"/>
          <w:sz w:val="22"/>
          <w:szCs w:val="22"/>
        </w:rPr>
        <w:t xml:space="preserve">ommittee in a discussion of the </w:t>
      </w:r>
      <w:r w:rsidR="00BF2A4F">
        <w:rPr>
          <w:rFonts w:ascii="Calibri" w:eastAsia="Calibri" w:hAnsi="Calibri" w:cs="Calibri"/>
          <w:color w:val="000000"/>
          <w:sz w:val="22"/>
          <w:szCs w:val="22"/>
        </w:rPr>
        <w:t>September</w:t>
      </w:r>
      <w:r w:rsidR="00794AE6">
        <w:rPr>
          <w:rFonts w:ascii="Calibri" w:eastAsia="Calibri" w:hAnsi="Calibri" w:cs="Calibri"/>
          <w:color w:val="000000"/>
          <w:sz w:val="22"/>
          <w:szCs w:val="22"/>
        </w:rPr>
        <w:t xml:space="preserve"> financial statements.</w:t>
      </w:r>
      <w:r w:rsidR="009931AF">
        <w:rPr>
          <w:rFonts w:ascii="Calibri" w:eastAsia="Calibri" w:hAnsi="Calibri" w:cs="Calibri"/>
          <w:color w:val="000000"/>
          <w:sz w:val="22"/>
          <w:szCs w:val="22"/>
        </w:rPr>
        <w:t xml:space="preserve"> </w:t>
      </w:r>
    </w:p>
    <w:p w14:paraId="57F6C933" w14:textId="4F7EC13D" w:rsidR="003C5491" w:rsidRDefault="00BF2A4F" w:rsidP="00020199">
      <w:pPr>
        <w:pStyle w:val="Heading1"/>
        <w:keepNext w:val="0"/>
        <w:keepLines w:val="0"/>
        <w:numPr>
          <w:ilvl w:val="1"/>
          <w:numId w:val="1"/>
        </w:numPr>
        <w:spacing w:before="0"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Dick V. commented that we had a big boost from the Archway payment and the second half of the Endowment payment but even if you take that away, we are just about break even and that’s pretty good. </w:t>
      </w:r>
    </w:p>
    <w:p w14:paraId="685FA58A" w14:textId="4338D94D" w:rsidR="008B3CB7" w:rsidRPr="008B3CB7" w:rsidRDefault="00BF2A4F"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Burdette K. noted we are about 200K behind in total pledge payments for the year. Dick V. added that yes, that’s true but we are always a bit behind in September. Larry W. asked if we are still expecting additional relief from the diocese and Burdette confirmed, yes, that is our understanding. </w:t>
      </w:r>
    </w:p>
    <w:p w14:paraId="583B29E9" w14:textId="30271C68" w:rsidR="008B3CB7" w:rsidRDefault="00BF2A4F"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Mike M. asked if we know what the total amount of the additional diocesan forgiveness will be. Jessica E. &amp; Burdette K. confirmed it will be about $45K</w:t>
      </w:r>
    </w:p>
    <w:p w14:paraId="67797D46" w14:textId="416FAD83" w:rsidR="00BF2A4F" w:rsidRDefault="00BF2A4F"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Dave M. noted that even if we take out that PPP loan, we are at a balanced budget. Bet H. added that we have 143K from the PPP loan and a total of 90K from the diocese for this year that we can not count on for next year. </w:t>
      </w:r>
    </w:p>
    <w:p w14:paraId="74606044" w14:textId="3059FD33" w:rsidR="00BF2A4F" w:rsidRDefault="00BF2A4F" w:rsidP="00BF2A4F">
      <w:pPr>
        <w:pStyle w:val="ListParagraph"/>
        <w:numPr>
          <w:ilvl w:val="2"/>
          <w:numId w:val="1"/>
        </w:numPr>
        <w:rPr>
          <w:rFonts w:ascii="Calibri" w:eastAsia="Calibri" w:hAnsi="Calibri" w:cs="Calibri"/>
          <w:sz w:val="22"/>
          <w:szCs w:val="22"/>
        </w:rPr>
      </w:pPr>
      <w:r>
        <w:rPr>
          <w:rFonts w:ascii="Calibri" w:eastAsia="Calibri" w:hAnsi="Calibri" w:cs="Calibri"/>
          <w:sz w:val="22"/>
          <w:szCs w:val="22"/>
        </w:rPr>
        <w:t xml:space="preserve">Burdette K. reminded the committee that clergy pension was also waived for this month. </w:t>
      </w:r>
    </w:p>
    <w:p w14:paraId="5D739B95" w14:textId="0640DF37" w:rsidR="00BF2A4F" w:rsidRDefault="00BF2A4F"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Fritz G. commented that a lot of these funds have come in already that we expected to come in later in the year. There are no more big payments coming in for the rest of the year. Fritz G. pointed out that the cash balance is </w:t>
      </w:r>
      <w:r w:rsidRPr="00A653B1">
        <w:rPr>
          <w:rFonts w:ascii="Calibri" w:eastAsia="Calibri" w:hAnsi="Calibri" w:cs="Calibri"/>
          <w:sz w:val="22"/>
          <w:szCs w:val="22"/>
        </w:rPr>
        <w:t>still</w:t>
      </w:r>
      <w:r>
        <w:rPr>
          <w:rFonts w:ascii="Calibri" w:eastAsia="Calibri" w:hAnsi="Calibri" w:cs="Calibri"/>
          <w:sz w:val="22"/>
          <w:szCs w:val="22"/>
        </w:rPr>
        <w:t xml:space="preserve"> a major problem. </w:t>
      </w:r>
      <w:r w:rsidR="00A653B1">
        <w:rPr>
          <w:rFonts w:ascii="Calibri" w:eastAsia="Calibri" w:hAnsi="Calibri" w:cs="Calibri"/>
          <w:sz w:val="22"/>
          <w:szCs w:val="22"/>
        </w:rPr>
        <w:t xml:space="preserve">Dick V. added that Fritz G. and I frequently see the same document in different ways. I think, under the circumstances, we are looking positive. Fritz G. replied, they do look positive but we are not able to get that way without a major contribution to bust us every now and then. Bet H. added that she thinks they are both very accurate summaries. Personally, I agree with Dick V. but after my time on Finance Committee I think we are ok, but to your point, Fritz, we do need more families and newly retired professional because we are asking more of fewer people. We are looking at a $200-$250K structural deficit if we don’t get the PPP and diocesan relief for next year. </w:t>
      </w:r>
    </w:p>
    <w:p w14:paraId="01BFE267" w14:textId="33800006" w:rsidR="00A653B1" w:rsidRDefault="00A653B1" w:rsidP="008B3CB7">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Larry W. asked, with that in mind, are we going to try and wait for our pledges to come in and match our expenses to the pledges? Dick S. replied that I think we may have to take it as we go. </w:t>
      </w:r>
    </w:p>
    <w:p w14:paraId="6901B9EB" w14:textId="3FBC1AB9" w:rsidR="00E07B75" w:rsidRPr="00622A02" w:rsidRDefault="008B3CB7" w:rsidP="00536B4F">
      <w:pPr>
        <w:numPr>
          <w:ilvl w:val="1"/>
          <w:numId w:val="1"/>
        </w:numPr>
        <w:spacing w:after="120"/>
        <w:jc w:val="both"/>
      </w:pPr>
      <w:r>
        <w:rPr>
          <w:rFonts w:ascii="Calibri" w:eastAsia="Calibri" w:hAnsi="Calibri" w:cs="Calibri"/>
          <w:sz w:val="22"/>
          <w:szCs w:val="22"/>
        </w:rPr>
        <w:t xml:space="preserve">Dick </w:t>
      </w:r>
      <w:r w:rsidR="00A653B1">
        <w:rPr>
          <w:rFonts w:ascii="Calibri" w:eastAsia="Calibri" w:hAnsi="Calibri" w:cs="Calibri"/>
          <w:sz w:val="22"/>
          <w:szCs w:val="22"/>
        </w:rPr>
        <w:t>S</w:t>
      </w:r>
      <w:r w:rsidR="00556F01">
        <w:rPr>
          <w:rFonts w:ascii="Calibri" w:eastAsia="Calibri" w:hAnsi="Calibri" w:cs="Calibri"/>
          <w:sz w:val="22"/>
          <w:szCs w:val="22"/>
        </w:rPr>
        <w:t>.</w:t>
      </w:r>
      <w:r w:rsidR="00536B4F" w:rsidRPr="00622A02">
        <w:rPr>
          <w:rFonts w:ascii="Calibri" w:eastAsia="Calibri" w:hAnsi="Calibri" w:cs="Calibri"/>
          <w:sz w:val="22"/>
          <w:szCs w:val="22"/>
        </w:rPr>
        <w:t xml:space="preserve"> moved to approve submission of the </w:t>
      </w:r>
      <w:r w:rsidR="00A653B1">
        <w:rPr>
          <w:rFonts w:ascii="Calibri" w:eastAsia="Calibri" w:hAnsi="Calibri" w:cs="Calibri"/>
          <w:sz w:val="22"/>
          <w:szCs w:val="22"/>
        </w:rPr>
        <w:t>September</w:t>
      </w:r>
      <w:r w:rsidR="00536B4F">
        <w:rPr>
          <w:rFonts w:ascii="Calibri" w:eastAsia="Calibri" w:hAnsi="Calibri" w:cs="Calibri"/>
          <w:sz w:val="22"/>
          <w:szCs w:val="22"/>
        </w:rPr>
        <w:t xml:space="preserve"> </w:t>
      </w:r>
      <w:r w:rsidR="00536B4F" w:rsidRPr="00622A02">
        <w:rPr>
          <w:rFonts w:ascii="Calibri" w:eastAsia="Calibri" w:hAnsi="Calibri" w:cs="Calibri"/>
          <w:sz w:val="22"/>
          <w:szCs w:val="22"/>
        </w:rPr>
        <w:t>financial statements to the Vestry</w:t>
      </w:r>
      <w:r w:rsidR="005F2C67">
        <w:rPr>
          <w:rFonts w:ascii="Calibri" w:eastAsia="Calibri" w:hAnsi="Calibri" w:cs="Calibri"/>
          <w:sz w:val="22"/>
          <w:szCs w:val="22"/>
        </w:rPr>
        <w:t>; Bet H. seconded</w:t>
      </w:r>
      <w:r>
        <w:rPr>
          <w:rFonts w:ascii="Calibri" w:eastAsia="Calibri" w:hAnsi="Calibri" w:cs="Calibri"/>
          <w:sz w:val="22"/>
          <w:szCs w:val="22"/>
        </w:rPr>
        <w:t xml:space="preserve">. </w:t>
      </w:r>
      <w:r w:rsidR="00536B4F" w:rsidRPr="00622A02">
        <w:rPr>
          <w:rFonts w:ascii="Calibri" w:eastAsia="Calibri" w:hAnsi="Calibri" w:cs="Calibri"/>
          <w:sz w:val="22"/>
          <w:szCs w:val="22"/>
        </w:rPr>
        <w:t xml:space="preserve">The motion was </w:t>
      </w:r>
      <w:r w:rsidR="00536B4F">
        <w:rPr>
          <w:rFonts w:ascii="Calibri" w:eastAsia="Calibri" w:hAnsi="Calibri" w:cs="Calibri"/>
          <w:sz w:val="22"/>
          <w:szCs w:val="22"/>
        </w:rPr>
        <w:t>approved by all.</w:t>
      </w:r>
    </w:p>
    <w:p w14:paraId="520A7338" w14:textId="77777777" w:rsidR="007D694B" w:rsidRDefault="00794AE6">
      <w:pPr>
        <w:numPr>
          <w:ilvl w:val="0"/>
          <w:numId w:val="1"/>
        </w:numPr>
        <w:spacing w:after="120"/>
        <w:jc w:val="both"/>
      </w:pPr>
      <w:r>
        <w:rPr>
          <w:rFonts w:ascii="Calibri" w:eastAsia="Calibri" w:hAnsi="Calibri" w:cs="Calibri"/>
          <w:sz w:val="22"/>
          <w:szCs w:val="22"/>
        </w:rPr>
        <w:t>Other Discussion Items</w:t>
      </w:r>
    </w:p>
    <w:p w14:paraId="2D9AF7AC" w14:textId="51118D3F" w:rsidR="001A6A3D" w:rsidRDefault="005F2C67"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Tara M. </w:t>
      </w:r>
      <w:r w:rsidR="00A653B1">
        <w:rPr>
          <w:rFonts w:ascii="Calibri" w:eastAsia="Calibri" w:hAnsi="Calibri" w:cs="Calibri"/>
          <w:sz w:val="22"/>
          <w:szCs w:val="22"/>
        </w:rPr>
        <w:t xml:space="preserve">thanked Jessica E. and Dick V. for their help putting the PPP Loan Forgiveness Application together. It has now been submitted to the Texas Gulf Bank for approval. Once they approve it, it will be sent to the SBA for final review. </w:t>
      </w:r>
    </w:p>
    <w:p w14:paraId="29647AAA" w14:textId="25BA3222" w:rsidR="00A653B1" w:rsidRDefault="00A653B1"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Jessica E. shared that we were approved for 2 months of pension relief and that means and additional $4500/month or $9K total relief. </w:t>
      </w:r>
    </w:p>
    <w:p w14:paraId="21F33CC1" w14:textId="77777777" w:rsidR="00FB0E42" w:rsidRDefault="00FB0E42"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Fritz. G. asked everyone to look at the cash flow chart he sent out. For July &amp; August he used actual financials and used an average of last year’s financials and with these projections, we will be out of cash </w:t>
      </w:r>
      <w:r>
        <w:rPr>
          <w:rFonts w:ascii="Calibri" w:eastAsia="Calibri" w:hAnsi="Calibri" w:cs="Calibri"/>
          <w:sz w:val="22"/>
          <w:szCs w:val="22"/>
        </w:rPr>
        <w:lastRenderedPageBreak/>
        <w:t xml:space="preserve">by June of next year. Bet H. pointed out that our YTD actuals are 20% less than our TYD budget. Fritz. G replied that the way we look at the accounting system is not right. We need to look at a cash flow and adjust based on cash on hand. Fritz G. asked to please note that I am excluding personnel. I know its hard but I think we need to take a look at our expenses. I know Kirk has strong feelings about that but I don’t think we can afford to keep going this way. Dick S. said he would like more time to look at this in greater detail and maybe we can spend some time going over it. What you’ve done is a lot of work and it deserves to have a good look. And if we decide as a group to make changes, then we can do that. </w:t>
      </w:r>
    </w:p>
    <w:p w14:paraId="614F09B9" w14:textId="2A60CA3B" w:rsidR="00B249FF" w:rsidRDefault="00FB0E42"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Kirk W. asked if he could take a minute to talk about the building now. We started this year with a deficit budget and then we got the PPP loan and covered the deficit. So if people play their pledges then we should be ok and maybe a little positive. The building is saving money right now and if we had not been doing that, then we wouldn’t be in as good of shape as we are right now. As far as the building is concerned, I think we’ve done a </w:t>
      </w:r>
      <w:bookmarkStart w:id="0" w:name="_GoBack"/>
      <w:bookmarkEnd w:id="0"/>
      <w:r w:rsidR="007823B7">
        <w:rPr>
          <w:rFonts w:ascii="Calibri" w:eastAsia="Calibri" w:hAnsi="Calibri" w:cs="Calibri"/>
          <w:sz w:val="22"/>
          <w:szCs w:val="22"/>
        </w:rPr>
        <w:t>bang up</w:t>
      </w:r>
      <w:r>
        <w:rPr>
          <w:rFonts w:ascii="Calibri" w:eastAsia="Calibri" w:hAnsi="Calibri" w:cs="Calibri"/>
          <w:sz w:val="22"/>
          <w:szCs w:val="22"/>
        </w:rPr>
        <w:t xml:space="preserve"> job. Dick S. said he agrees with Kirk W. and to his comment about people paying pledges, I think they are doing a pretty good job at that. </w:t>
      </w:r>
      <w:r w:rsidR="001D090C">
        <w:rPr>
          <w:rFonts w:ascii="Calibri" w:eastAsia="Calibri" w:hAnsi="Calibri" w:cs="Calibri"/>
          <w:sz w:val="22"/>
          <w:szCs w:val="22"/>
        </w:rPr>
        <w:t xml:space="preserve"> </w:t>
      </w:r>
      <w:r>
        <w:rPr>
          <w:rFonts w:ascii="Calibri" w:eastAsia="Calibri" w:hAnsi="Calibri" w:cs="Calibri"/>
          <w:sz w:val="22"/>
          <w:szCs w:val="22"/>
        </w:rPr>
        <w:t xml:space="preserve">We need to keep praying, but all in all we are very fortunate to be where we are. </w:t>
      </w:r>
    </w:p>
    <w:p w14:paraId="3B22D966" w14:textId="2B741EF6" w:rsidR="00FB0E42" w:rsidRDefault="00FB0E42"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Bet H. said we have pointed out some deficits we will be facing next year, but can we, as a Finance Committee, all send a message or statement about the importance of looking at the membership issue and growing the pledge base? Dick S. replied, in the long term, yes – but I don’t think with our limited services that we can hold any kind of meeting. </w:t>
      </w:r>
    </w:p>
    <w:p w14:paraId="20D4A0BB" w14:textId="0588EA98" w:rsidR="00FB0E42" w:rsidRDefault="00FB0E42" w:rsidP="00FB0E42">
      <w:pPr>
        <w:pStyle w:val="ListParagraph"/>
        <w:numPr>
          <w:ilvl w:val="2"/>
          <w:numId w:val="1"/>
        </w:numPr>
        <w:rPr>
          <w:rFonts w:ascii="Calibri" w:eastAsia="Calibri" w:hAnsi="Calibri" w:cs="Calibri"/>
          <w:sz w:val="22"/>
          <w:szCs w:val="22"/>
        </w:rPr>
      </w:pPr>
      <w:r>
        <w:rPr>
          <w:rFonts w:ascii="Calibri" w:eastAsia="Calibri" w:hAnsi="Calibri" w:cs="Calibri"/>
          <w:sz w:val="22"/>
          <w:szCs w:val="22"/>
        </w:rPr>
        <w:t>Finance Committee applauds initiative demonstrat</w:t>
      </w:r>
      <w:r w:rsidR="007823B7">
        <w:rPr>
          <w:rFonts w:ascii="Calibri" w:eastAsia="Calibri" w:hAnsi="Calibri" w:cs="Calibri"/>
          <w:sz w:val="22"/>
          <w:szCs w:val="22"/>
        </w:rPr>
        <w:t>ed by the Membership Task Force</w:t>
      </w:r>
      <w:r>
        <w:rPr>
          <w:rFonts w:ascii="Calibri" w:eastAsia="Calibri" w:hAnsi="Calibri" w:cs="Calibri"/>
          <w:sz w:val="22"/>
          <w:szCs w:val="22"/>
        </w:rPr>
        <w:t xml:space="preserve"> </w:t>
      </w:r>
      <w:r w:rsidR="007823B7">
        <w:rPr>
          <w:rFonts w:ascii="Calibri" w:eastAsia="Calibri" w:hAnsi="Calibri" w:cs="Calibri"/>
          <w:sz w:val="22"/>
          <w:szCs w:val="22"/>
        </w:rPr>
        <w:t>i</w:t>
      </w:r>
      <w:r>
        <w:rPr>
          <w:rFonts w:ascii="Calibri" w:eastAsia="Calibri" w:hAnsi="Calibri" w:cs="Calibri"/>
          <w:sz w:val="22"/>
          <w:szCs w:val="22"/>
        </w:rPr>
        <w:t>n these challenging times</w:t>
      </w:r>
      <w:r w:rsidR="007823B7">
        <w:rPr>
          <w:rFonts w:ascii="Calibri" w:eastAsia="Calibri" w:hAnsi="Calibri" w:cs="Calibri"/>
          <w:sz w:val="22"/>
          <w:szCs w:val="22"/>
        </w:rPr>
        <w:t xml:space="preserve"> to think how we reposition the church in sharing the mission about how we know and share the love of Jesus Christ. </w:t>
      </w:r>
    </w:p>
    <w:p w14:paraId="48CDCCBD" w14:textId="7B52F685" w:rsidR="00B249FF" w:rsidRDefault="001D090C"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Kirk W. </w:t>
      </w:r>
      <w:r w:rsidR="007823B7">
        <w:rPr>
          <w:rFonts w:ascii="Calibri" w:eastAsia="Calibri" w:hAnsi="Calibri" w:cs="Calibri"/>
          <w:sz w:val="22"/>
          <w:szCs w:val="22"/>
        </w:rPr>
        <w:t xml:space="preserve">added that wants to address Fritz’s comment that we don’t have outreach but I don’t think that’s true. We have a whole group of activities on our campus that are part of our outreach. </w:t>
      </w:r>
      <w:r>
        <w:rPr>
          <w:rFonts w:ascii="Calibri" w:eastAsia="Calibri" w:hAnsi="Calibri" w:cs="Calibri"/>
          <w:sz w:val="22"/>
          <w:szCs w:val="22"/>
        </w:rPr>
        <w:t xml:space="preserve"> </w:t>
      </w:r>
      <w:r w:rsidR="007823B7">
        <w:rPr>
          <w:rFonts w:ascii="Calibri" w:eastAsia="Calibri" w:hAnsi="Calibri" w:cs="Calibri"/>
          <w:sz w:val="22"/>
          <w:szCs w:val="22"/>
        </w:rPr>
        <w:t xml:space="preserve">Some of our biggest and best outreach is Archway. It costs a lot of money we don’t get back, but a great deal of our building efforts go to support Archway and that is definitely outreach. We need to accommodate that and point that out. Dave M. agreed with Kirk’s assessment. </w:t>
      </w:r>
    </w:p>
    <w:p w14:paraId="035BFF04" w14:textId="0990E562" w:rsidR="007823B7" w:rsidRDefault="007823B7" w:rsidP="00E42AE1">
      <w:pPr>
        <w:pStyle w:val="ListParagraph"/>
        <w:numPr>
          <w:ilvl w:val="1"/>
          <w:numId w:val="1"/>
        </w:numPr>
        <w:rPr>
          <w:rFonts w:ascii="Calibri" w:eastAsia="Calibri" w:hAnsi="Calibri" w:cs="Calibri"/>
          <w:sz w:val="22"/>
          <w:szCs w:val="22"/>
        </w:rPr>
      </w:pPr>
      <w:r>
        <w:rPr>
          <w:rFonts w:ascii="Calibri" w:eastAsia="Calibri" w:hAnsi="Calibri" w:cs="Calibri"/>
          <w:sz w:val="22"/>
          <w:szCs w:val="22"/>
        </w:rPr>
        <w:t xml:space="preserve">The committee all agreed to individually look at Fritz’s numbers and discuss it at next month’s meeting. </w:t>
      </w:r>
    </w:p>
    <w:p w14:paraId="2FA69D49" w14:textId="77777777" w:rsidR="00E35493" w:rsidRDefault="00E35493" w:rsidP="00E35493">
      <w:pPr>
        <w:pStyle w:val="Heading1"/>
        <w:keepLines w:val="0"/>
        <w:numPr>
          <w:ilvl w:val="0"/>
          <w:numId w:val="1"/>
        </w:numPr>
        <w:spacing w:before="0" w:after="120"/>
        <w:jc w:val="both"/>
      </w:pPr>
      <w:r>
        <w:rPr>
          <w:rFonts w:ascii="Calibri" w:eastAsia="Calibri" w:hAnsi="Calibri" w:cs="Calibri"/>
          <w:color w:val="000000"/>
          <w:sz w:val="22"/>
          <w:szCs w:val="22"/>
        </w:rPr>
        <w:t>Closing</w:t>
      </w:r>
    </w:p>
    <w:p w14:paraId="149D45CD" w14:textId="3CC43177" w:rsidR="00E35493" w:rsidRPr="00475B22" w:rsidRDefault="007823B7" w:rsidP="00475B22">
      <w:pPr>
        <w:pStyle w:val="Heading1"/>
        <w:keepNext w:val="0"/>
        <w:keepLines w:val="0"/>
        <w:numPr>
          <w:ilvl w:val="1"/>
          <w:numId w:val="1"/>
        </w:numPr>
        <w:spacing w:before="0" w:after="120"/>
        <w:jc w:val="both"/>
      </w:pPr>
      <w:bookmarkStart w:id="1" w:name="_gjdgxs" w:colFirst="0" w:colLast="0"/>
      <w:bookmarkEnd w:id="1"/>
      <w:r>
        <w:rPr>
          <w:rFonts w:ascii="Calibri" w:eastAsia="Calibri" w:hAnsi="Calibri" w:cs="Calibri"/>
          <w:color w:val="000000"/>
          <w:sz w:val="22"/>
          <w:szCs w:val="22"/>
        </w:rPr>
        <w:t>Fritz</w:t>
      </w:r>
      <w:r w:rsidR="001D090C">
        <w:rPr>
          <w:rFonts w:ascii="Calibri" w:eastAsia="Calibri" w:hAnsi="Calibri" w:cs="Calibri"/>
          <w:color w:val="000000"/>
          <w:sz w:val="22"/>
          <w:szCs w:val="22"/>
        </w:rPr>
        <w:t xml:space="preserve"> </w:t>
      </w:r>
      <w:r>
        <w:rPr>
          <w:rFonts w:ascii="Calibri" w:eastAsia="Calibri" w:hAnsi="Calibri" w:cs="Calibri"/>
          <w:color w:val="000000"/>
          <w:sz w:val="22"/>
          <w:szCs w:val="22"/>
        </w:rPr>
        <w:t>G</w:t>
      </w:r>
      <w:r w:rsidR="00B249FF">
        <w:rPr>
          <w:rFonts w:ascii="Calibri" w:eastAsia="Calibri" w:hAnsi="Calibri" w:cs="Calibri"/>
          <w:color w:val="000000"/>
          <w:sz w:val="22"/>
          <w:szCs w:val="22"/>
        </w:rPr>
        <w:t>. closed t</w:t>
      </w:r>
      <w:r w:rsidR="002A09D1">
        <w:rPr>
          <w:rFonts w:ascii="Calibri" w:eastAsia="Calibri" w:hAnsi="Calibri" w:cs="Calibri"/>
          <w:color w:val="000000"/>
          <w:sz w:val="22"/>
          <w:szCs w:val="22"/>
        </w:rPr>
        <w:t>he meeting</w:t>
      </w:r>
      <w:r w:rsidR="00253AC8">
        <w:rPr>
          <w:rFonts w:ascii="Calibri" w:eastAsia="Calibri" w:hAnsi="Calibri" w:cs="Calibri"/>
          <w:color w:val="000000"/>
          <w:sz w:val="22"/>
          <w:szCs w:val="22"/>
        </w:rPr>
        <w:t xml:space="preserve"> </w:t>
      </w:r>
      <w:r w:rsidR="00D877BE">
        <w:rPr>
          <w:rFonts w:ascii="Calibri" w:eastAsia="Calibri" w:hAnsi="Calibri" w:cs="Calibri"/>
          <w:color w:val="000000"/>
          <w:sz w:val="22"/>
          <w:szCs w:val="22"/>
        </w:rPr>
        <w:t>with a prayer</w:t>
      </w:r>
      <w:r w:rsidR="00A25367">
        <w:rPr>
          <w:rFonts w:ascii="Calibri" w:eastAsia="Calibri" w:hAnsi="Calibri" w:cs="Calibri"/>
          <w:color w:val="000000"/>
          <w:sz w:val="22"/>
          <w:szCs w:val="22"/>
        </w:rPr>
        <w:t>.</w:t>
      </w:r>
    </w:p>
    <w:p w14:paraId="708B82CA" w14:textId="5888D41D" w:rsidR="00E35493" w:rsidRDefault="00E35493" w:rsidP="00E35493">
      <w:pPr>
        <w:tabs>
          <w:tab w:val="left" w:pos="450"/>
          <w:tab w:val="left" w:pos="6480"/>
        </w:tabs>
        <w:jc w:val="both"/>
        <w:rPr>
          <w:rFonts w:ascii="Calibri" w:eastAsia="Calibri" w:hAnsi="Calibri" w:cs="Calibri"/>
          <w:sz w:val="22"/>
          <w:szCs w:val="22"/>
        </w:rPr>
      </w:pPr>
      <w:r>
        <w:rPr>
          <w:rFonts w:ascii="Calibri" w:eastAsia="Calibri" w:hAnsi="Calibri" w:cs="Calibri"/>
          <w:sz w:val="22"/>
          <w:szCs w:val="22"/>
        </w:rPr>
        <w:t xml:space="preserve">Submitted by </w:t>
      </w:r>
      <w:r w:rsidR="003C5491">
        <w:rPr>
          <w:rFonts w:ascii="Calibri" w:eastAsia="Calibri" w:hAnsi="Calibri" w:cs="Calibri"/>
          <w:sz w:val="22"/>
          <w:szCs w:val="22"/>
        </w:rPr>
        <w:t>Tara McConathy</w:t>
      </w:r>
    </w:p>
    <w:p w14:paraId="3423D01F" w14:textId="77777777" w:rsidR="00E35493" w:rsidRDefault="00E35493" w:rsidP="00E35493">
      <w:pPr>
        <w:spacing w:after="120"/>
        <w:ind w:left="1080"/>
        <w:jc w:val="both"/>
        <w:rPr>
          <w:rFonts w:ascii="Calibri" w:eastAsia="Calibri" w:hAnsi="Calibri" w:cs="Calibri"/>
          <w:sz w:val="22"/>
          <w:szCs w:val="22"/>
        </w:rPr>
      </w:pPr>
    </w:p>
    <w:p w14:paraId="5F2440AD" w14:textId="0BBB9C4F" w:rsidR="007D694B" w:rsidRPr="003163B0" w:rsidRDefault="007D694B" w:rsidP="003163B0">
      <w:pPr>
        <w:spacing w:after="120"/>
        <w:ind w:left="1440"/>
        <w:jc w:val="both"/>
        <w:rPr>
          <w:rFonts w:ascii="Calibri" w:eastAsia="Calibri" w:hAnsi="Calibri" w:cs="Calibri"/>
          <w:sz w:val="22"/>
          <w:szCs w:val="22"/>
        </w:rPr>
      </w:pPr>
    </w:p>
    <w:sectPr w:rsidR="007D694B" w:rsidRPr="003163B0" w:rsidSect="001432E7">
      <w:headerReference w:type="default" r:id="rId9"/>
      <w:pgSz w:w="12240" w:h="15840"/>
      <w:pgMar w:top="720" w:right="720" w:bottom="720" w:left="720" w:header="360" w:footer="36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88A3F" w14:textId="77777777" w:rsidR="00D639DF" w:rsidRDefault="00D639DF">
      <w:r>
        <w:separator/>
      </w:r>
    </w:p>
  </w:endnote>
  <w:endnote w:type="continuationSeparator" w:id="0">
    <w:p w14:paraId="4EDD7B35" w14:textId="77777777" w:rsidR="00D639DF" w:rsidRDefault="00D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4331C" w14:textId="77777777" w:rsidR="00D639DF" w:rsidRDefault="00D639DF">
      <w:r>
        <w:separator/>
      </w:r>
    </w:p>
  </w:footnote>
  <w:footnote w:type="continuationSeparator" w:id="0">
    <w:p w14:paraId="3F534E9C" w14:textId="77777777" w:rsidR="00D639DF" w:rsidRDefault="00D6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982B" w14:textId="77777777"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Finance Committee Minutes</w:t>
    </w:r>
  </w:p>
  <w:p w14:paraId="74D491D8" w14:textId="1D891BA8" w:rsidR="007D694B" w:rsidRDefault="007823B7">
    <w:pPr>
      <w:tabs>
        <w:tab w:val="center" w:pos="4680"/>
        <w:tab w:val="right" w:pos="9360"/>
      </w:tabs>
      <w:rPr>
        <w:rFonts w:ascii="Calibri" w:eastAsia="Calibri" w:hAnsi="Calibri" w:cs="Calibri"/>
        <w:sz w:val="24"/>
        <w:szCs w:val="24"/>
      </w:rPr>
    </w:pPr>
    <w:r>
      <w:rPr>
        <w:rFonts w:ascii="Calibri" w:eastAsia="Calibri" w:hAnsi="Calibri" w:cs="Calibri"/>
        <w:sz w:val="24"/>
        <w:szCs w:val="24"/>
      </w:rPr>
      <w:t>October</w:t>
    </w:r>
    <w:r w:rsidR="001D090C">
      <w:rPr>
        <w:rFonts w:ascii="Calibri" w:eastAsia="Calibri" w:hAnsi="Calibri" w:cs="Calibri"/>
        <w:sz w:val="24"/>
        <w:szCs w:val="24"/>
      </w:rPr>
      <w:t xml:space="preserve"> 1</w:t>
    </w:r>
    <w:r>
      <w:rPr>
        <w:rFonts w:ascii="Calibri" w:eastAsia="Calibri" w:hAnsi="Calibri" w:cs="Calibri"/>
        <w:sz w:val="24"/>
        <w:szCs w:val="24"/>
      </w:rPr>
      <w:t>5</w:t>
    </w:r>
    <w:r w:rsidR="002708AE">
      <w:rPr>
        <w:rFonts w:ascii="Calibri" w:eastAsia="Calibri" w:hAnsi="Calibri" w:cs="Calibri"/>
        <w:sz w:val="24"/>
        <w:szCs w:val="24"/>
      </w:rPr>
      <w:t>, 2020</w:t>
    </w:r>
  </w:p>
  <w:p w14:paraId="19EBFEC9" w14:textId="77777777"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 xml:space="preserve">Page </w:t>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7823B7">
      <w:rPr>
        <w:rFonts w:ascii="Calibri" w:eastAsia="Calibri" w:hAnsi="Calibri" w:cs="Calibri"/>
        <w:noProof/>
        <w:sz w:val="24"/>
        <w:szCs w:val="24"/>
      </w:rPr>
      <w:t>2</w:t>
    </w:r>
    <w:r>
      <w:rPr>
        <w:rFonts w:ascii="Calibri" w:eastAsia="Calibri" w:hAnsi="Calibri" w:cs="Calibri"/>
        <w:sz w:val="24"/>
        <w:szCs w:val="24"/>
      </w:rPr>
      <w:fldChar w:fldCharType="end"/>
    </w:r>
    <w:r>
      <w:rPr>
        <w:rFonts w:ascii="Calibri" w:eastAsia="Calibri" w:hAnsi="Calibri" w:cs="Calibri"/>
        <w:sz w:val="24"/>
        <w:szCs w:val="24"/>
      </w:rPr>
      <w:t xml:space="preserve"> of </w:t>
    </w:r>
    <w:r>
      <w:rPr>
        <w:rFonts w:ascii="Calibri" w:eastAsia="Calibri" w:hAnsi="Calibri" w:cs="Calibri"/>
        <w:sz w:val="24"/>
        <w:szCs w:val="24"/>
      </w:rPr>
      <w:fldChar w:fldCharType="begin"/>
    </w:r>
    <w:r>
      <w:rPr>
        <w:rFonts w:ascii="Calibri" w:eastAsia="Calibri" w:hAnsi="Calibri" w:cs="Calibri"/>
        <w:sz w:val="24"/>
        <w:szCs w:val="24"/>
      </w:rPr>
      <w:instrText>NUMPAGES</w:instrText>
    </w:r>
    <w:r>
      <w:rPr>
        <w:rFonts w:ascii="Calibri" w:eastAsia="Calibri" w:hAnsi="Calibri" w:cs="Calibri"/>
        <w:sz w:val="24"/>
        <w:szCs w:val="24"/>
      </w:rPr>
      <w:fldChar w:fldCharType="separate"/>
    </w:r>
    <w:r w:rsidR="007823B7">
      <w:rPr>
        <w:rFonts w:ascii="Calibri" w:eastAsia="Calibri" w:hAnsi="Calibri" w:cs="Calibri"/>
        <w:noProof/>
        <w:sz w:val="24"/>
        <w:szCs w:val="24"/>
      </w:rPr>
      <w:t>2</w:t>
    </w:r>
    <w:r>
      <w:rPr>
        <w:rFonts w:ascii="Calibri" w:eastAsia="Calibri" w:hAnsi="Calibri" w:cs="Calibri"/>
        <w:sz w:val="24"/>
        <w:szCs w:val="24"/>
      </w:rPr>
      <w:fldChar w:fldCharType="end"/>
    </w:r>
  </w:p>
  <w:p w14:paraId="0D9A2D7B" w14:textId="77777777" w:rsidR="007D694B" w:rsidRDefault="007D694B">
    <w:pPr>
      <w:tabs>
        <w:tab w:val="center" w:pos="4680"/>
        <w:tab w:val="right" w:pos="9360"/>
      </w:tabs>
      <w:rPr>
        <w:rFonts w:ascii="Calibri" w:eastAsia="Calibri" w:hAnsi="Calibri" w:cs="Calibri"/>
        <w:sz w:val="24"/>
        <w:szCs w:val="24"/>
      </w:rPr>
    </w:pPr>
  </w:p>
  <w:p w14:paraId="6ECF6D98" w14:textId="77777777" w:rsidR="007D694B" w:rsidRDefault="007D694B">
    <w:pPr>
      <w:tabs>
        <w:tab w:val="center" w:pos="4680"/>
        <w:tab w:val="right" w:pos="9360"/>
      </w:tabs>
      <w:rPr>
        <w:rFonts w:ascii="Calibri" w:eastAsia="Calibri" w:hAnsi="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AC7"/>
    <w:multiLevelType w:val="multilevel"/>
    <w:tmpl w:val="06A44226"/>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440" w:hanging="360"/>
      </w:pPr>
      <w:rPr>
        <w:rFonts w:ascii="Calibri" w:eastAsia="Calibri" w:hAnsi="Calibri" w:cs="Calibri"/>
        <w:b w:val="0"/>
        <w:i w:val="0"/>
        <w:color w:val="000000"/>
        <w:sz w:val="24"/>
        <w:szCs w:val="24"/>
      </w:rPr>
    </w:lvl>
    <w:lvl w:ilvl="2">
      <w:start w:val="1"/>
      <w:numFmt w:val="lowerLetter"/>
      <w:lvlText w:val="%3)"/>
      <w:lvlJc w:val="left"/>
      <w:pPr>
        <w:ind w:left="2160" w:hanging="180"/>
      </w:pPr>
      <w:rPr>
        <w:b w:val="0"/>
        <w:i w:val="0"/>
        <w:color w:val="000000"/>
        <w:sz w:val="24"/>
        <w:szCs w:val="24"/>
      </w:rPr>
    </w:lvl>
    <w:lvl w:ilvl="3">
      <w:start w:val="1"/>
      <w:numFmt w:val="lowerRoman"/>
      <w:lvlText w:val="%4."/>
      <w:lvlJc w:val="left"/>
      <w:pPr>
        <w:ind w:left="2880" w:hanging="360"/>
      </w:pPr>
      <w:rPr>
        <w:rFonts w:ascii="Calibri" w:eastAsia="Calibri" w:hAnsi="Calibri" w:cs="Calibri"/>
        <w:b w:val="0"/>
        <w:i w:val="0"/>
        <w:color w:val="000000"/>
        <w:sz w:val="24"/>
        <w:szCs w:val="24"/>
      </w:rPr>
    </w:lvl>
    <w:lvl w:ilvl="4">
      <w:start w:val="1"/>
      <w:numFmt w:val="lowerLetter"/>
      <w:lvlText w:val="%5."/>
      <w:lvlJc w:val="left"/>
      <w:pPr>
        <w:ind w:left="3600" w:hanging="360"/>
      </w:pPr>
      <w:rPr>
        <w:rFonts w:ascii="Calibri" w:eastAsia="Calibri" w:hAnsi="Calibri" w:cs="Calibri"/>
        <w:b w:val="0"/>
        <w:i w:val="0"/>
        <w:color w:val="000000"/>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4B"/>
    <w:rsid w:val="00000473"/>
    <w:rsid w:val="00020199"/>
    <w:rsid w:val="000319AF"/>
    <w:rsid w:val="000403F7"/>
    <w:rsid w:val="00057DC0"/>
    <w:rsid w:val="00062078"/>
    <w:rsid w:val="000625BC"/>
    <w:rsid w:val="0006675F"/>
    <w:rsid w:val="000A02C6"/>
    <w:rsid w:val="000A30EA"/>
    <w:rsid w:val="000B2609"/>
    <w:rsid w:val="000F0A4C"/>
    <w:rsid w:val="000F34F9"/>
    <w:rsid w:val="001119F0"/>
    <w:rsid w:val="00112657"/>
    <w:rsid w:val="001432E7"/>
    <w:rsid w:val="00145C41"/>
    <w:rsid w:val="00176DB8"/>
    <w:rsid w:val="00197BCF"/>
    <w:rsid w:val="001A03CB"/>
    <w:rsid w:val="001A6A3D"/>
    <w:rsid w:val="001B6D32"/>
    <w:rsid w:val="001D090C"/>
    <w:rsid w:val="00202A57"/>
    <w:rsid w:val="0020427E"/>
    <w:rsid w:val="00206734"/>
    <w:rsid w:val="002163F5"/>
    <w:rsid w:val="00233EC5"/>
    <w:rsid w:val="00246691"/>
    <w:rsid w:val="00253AC8"/>
    <w:rsid w:val="002708AE"/>
    <w:rsid w:val="00272735"/>
    <w:rsid w:val="00280C10"/>
    <w:rsid w:val="002A09D1"/>
    <w:rsid w:val="002A4FE1"/>
    <w:rsid w:val="002B78A3"/>
    <w:rsid w:val="002C2AC0"/>
    <w:rsid w:val="002C5F14"/>
    <w:rsid w:val="002C6BE3"/>
    <w:rsid w:val="003163B0"/>
    <w:rsid w:val="003277D2"/>
    <w:rsid w:val="00336D86"/>
    <w:rsid w:val="00340B4B"/>
    <w:rsid w:val="003575A9"/>
    <w:rsid w:val="00357976"/>
    <w:rsid w:val="00367015"/>
    <w:rsid w:val="00380E80"/>
    <w:rsid w:val="003B3767"/>
    <w:rsid w:val="003C3158"/>
    <w:rsid w:val="003C519A"/>
    <w:rsid w:val="003C5491"/>
    <w:rsid w:val="003E1182"/>
    <w:rsid w:val="003E7D29"/>
    <w:rsid w:val="00406F0D"/>
    <w:rsid w:val="0041005E"/>
    <w:rsid w:val="00437642"/>
    <w:rsid w:val="004576EF"/>
    <w:rsid w:val="004666A4"/>
    <w:rsid w:val="00475B22"/>
    <w:rsid w:val="00491AFC"/>
    <w:rsid w:val="004A693E"/>
    <w:rsid w:val="004C0425"/>
    <w:rsid w:val="004C165C"/>
    <w:rsid w:val="004C2FE9"/>
    <w:rsid w:val="004C5160"/>
    <w:rsid w:val="004F04C3"/>
    <w:rsid w:val="00502A2F"/>
    <w:rsid w:val="00502CB9"/>
    <w:rsid w:val="00513A36"/>
    <w:rsid w:val="00523013"/>
    <w:rsid w:val="00524876"/>
    <w:rsid w:val="00535027"/>
    <w:rsid w:val="00536B4F"/>
    <w:rsid w:val="00556F01"/>
    <w:rsid w:val="00572BB4"/>
    <w:rsid w:val="0057638C"/>
    <w:rsid w:val="005823FC"/>
    <w:rsid w:val="005926FC"/>
    <w:rsid w:val="005A7154"/>
    <w:rsid w:val="005B42C3"/>
    <w:rsid w:val="005E6936"/>
    <w:rsid w:val="005F2C67"/>
    <w:rsid w:val="0061576C"/>
    <w:rsid w:val="006171DA"/>
    <w:rsid w:val="00622986"/>
    <w:rsid w:val="00622A02"/>
    <w:rsid w:val="00662474"/>
    <w:rsid w:val="00665F00"/>
    <w:rsid w:val="006E24BF"/>
    <w:rsid w:val="006F43E5"/>
    <w:rsid w:val="00713B07"/>
    <w:rsid w:val="0072171A"/>
    <w:rsid w:val="00724D5B"/>
    <w:rsid w:val="00774B09"/>
    <w:rsid w:val="007823B7"/>
    <w:rsid w:val="0078658B"/>
    <w:rsid w:val="00792076"/>
    <w:rsid w:val="00794AE6"/>
    <w:rsid w:val="007D22A8"/>
    <w:rsid w:val="007D694B"/>
    <w:rsid w:val="007E2B33"/>
    <w:rsid w:val="007F52AC"/>
    <w:rsid w:val="00800632"/>
    <w:rsid w:val="008013F1"/>
    <w:rsid w:val="00822C58"/>
    <w:rsid w:val="00826372"/>
    <w:rsid w:val="008366CE"/>
    <w:rsid w:val="008442CA"/>
    <w:rsid w:val="00855F0B"/>
    <w:rsid w:val="008666D5"/>
    <w:rsid w:val="00891374"/>
    <w:rsid w:val="008A1E25"/>
    <w:rsid w:val="008B3974"/>
    <w:rsid w:val="008B3CB7"/>
    <w:rsid w:val="008C7742"/>
    <w:rsid w:val="008F4EA9"/>
    <w:rsid w:val="0090438F"/>
    <w:rsid w:val="0091184D"/>
    <w:rsid w:val="009223F2"/>
    <w:rsid w:val="00941400"/>
    <w:rsid w:val="00951CD8"/>
    <w:rsid w:val="009539A8"/>
    <w:rsid w:val="009755C9"/>
    <w:rsid w:val="00976C94"/>
    <w:rsid w:val="009774E0"/>
    <w:rsid w:val="009819C1"/>
    <w:rsid w:val="009871B0"/>
    <w:rsid w:val="009871D0"/>
    <w:rsid w:val="009931AF"/>
    <w:rsid w:val="009A45DC"/>
    <w:rsid w:val="009C75D0"/>
    <w:rsid w:val="009D097C"/>
    <w:rsid w:val="009D2A24"/>
    <w:rsid w:val="00A25367"/>
    <w:rsid w:val="00A31C4E"/>
    <w:rsid w:val="00A3704B"/>
    <w:rsid w:val="00A42C74"/>
    <w:rsid w:val="00A653B1"/>
    <w:rsid w:val="00A87EB2"/>
    <w:rsid w:val="00AC16B8"/>
    <w:rsid w:val="00AC311E"/>
    <w:rsid w:val="00AE093B"/>
    <w:rsid w:val="00AF675F"/>
    <w:rsid w:val="00AF6F07"/>
    <w:rsid w:val="00B216BF"/>
    <w:rsid w:val="00B249FF"/>
    <w:rsid w:val="00B33597"/>
    <w:rsid w:val="00B52318"/>
    <w:rsid w:val="00B631CA"/>
    <w:rsid w:val="00B64297"/>
    <w:rsid w:val="00B707B3"/>
    <w:rsid w:val="00B74528"/>
    <w:rsid w:val="00BA28E3"/>
    <w:rsid w:val="00BD0AA3"/>
    <w:rsid w:val="00BD6AF0"/>
    <w:rsid w:val="00BE11F3"/>
    <w:rsid w:val="00BE366C"/>
    <w:rsid w:val="00BE4652"/>
    <w:rsid w:val="00BF2A4F"/>
    <w:rsid w:val="00C05C6A"/>
    <w:rsid w:val="00C2661D"/>
    <w:rsid w:val="00C309C3"/>
    <w:rsid w:val="00C37C3E"/>
    <w:rsid w:val="00C37D21"/>
    <w:rsid w:val="00C37FD1"/>
    <w:rsid w:val="00C6120B"/>
    <w:rsid w:val="00C96299"/>
    <w:rsid w:val="00CA0BD7"/>
    <w:rsid w:val="00CC229E"/>
    <w:rsid w:val="00CD6EAC"/>
    <w:rsid w:val="00D032B7"/>
    <w:rsid w:val="00D25FDA"/>
    <w:rsid w:val="00D40EC1"/>
    <w:rsid w:val="00D639DF"/>
    <w:rsid w:val="00D877BE"/>
    <w:rsid w:val="00DB69AB"/>
    <w:rsid w:val="00E07B75"/>
    <w:rsid w:val="00E33AD9"/>
    <w:rsid w:val="00E35493"/>
    <w:rsid w:val="00E42AE1"/>
    <w:rsid w:val="00E42F8F"/>
    <w:rsid w:val="00E66398"/>
    <w:rsid w:val="00E767BB"/>
    <w:rsid w:val="00E775F0"/>
    <w:rsid w:val="00E818CE"/>
    <w:rsid w:val="00EA0E24"/>
    <w:rsid w:val="00EC04AD"/>
    <w:rsid w:val="00EF0B8C"/>
    <w:rsid w:val="00EF2E16"/>
    <w:rsid w:val="00EF61E7"/>
    <w:rsid w:val="00F010EE"/>
    <w:rsid w:val="00F07049"/>
    <w:rsid w:val="00F356A5"/>
    <w:rsid w:val="00F7534F"/>
    <w:rsid w:val="00F76C8C"/>
    <w:rsid w:val="00F93815"/>
    <w:rsid w:val="00FA5F2C"/>
    <w:rsid w:val="00FB0E42"/>
    <w:rsid w:val="00FC67A7"/>
    <w:rsid w:val="00FD3F53"/>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2474"/>
    <w:pPr>
      <w:ind w:left="720"/>
      <w:contextualSpacing/>
    </w:pPr>
  </w:style>
  <w:style w:type="paragraph" w:styleId="Header">
    <w:name w:val="header"/>
    <w:basedOn w:val="Normal"/>
    <w:link w:val="HeaderChar"/>
    <w:uiPriority w:val="99"/>
    <w:unhideWhenUsed/>
    <w:rsid w:val="00622986"/>
    <w:pPr>
      <w:tabs>
        <w:tab w:val="center" w:pos="4680"/>
        <w:tab w:val="right" w:pos="9360"/>
      </w:tabs>
    </w:pPr>
  </w:style>
  <w:style w:type="character" w:customStyle="1" w:styleId="HeaderChar">
    <w:name w:val="Header Char"/>
    <w:basedOn w:val="DefaultParagraphFont"/>
    <w:link w:val="Header"/>
    <w:uiPriority w:val="99"/>
    <w:rsid w:val="00622986"/>
  </w:style>
  <w:style w:type="paragraph" w:styleId="Footer">
    <w:name w:val="footer"/>
    <w:basedOn w:val="Normal"/>
    <w:link w:val="FooterChar"/>
    <w:uiPriority w:val="99"/>
    <w:unhideWhenUsed/>
    <w:rsid w:val="00622986"/>
    <w:pPr>
      <w:tabs>
        <w:tab w:val="center" w:pos="4680"/>
        <w:tab w:val="right" w:pos="9360"/>
      </w:tabs>
    </w:pPr>
  </w:style>
  <w:style w:type="character" w:customStyle="1" w:styleId="FooterChar">
    <w:name w:val="Footer Char"/>
    <w:basedOn w:val="DefaultParagraphFont"/>
    <w:link w:val="Footer"/>
    <w:uiPriority w:val="99"/>
    <w:rsid w:val="00622986"/>
  </w:style>
  <w:style w:type="paragraph" w:styleId="PlainText">
    <w:name w:val="Plain Text"/>
    <w:basedOn w:val="Normal"/>
    <w:link w:val="PlainTextChar"/>
    <w:uiPriority w:val="99"/>
    <w:semiHidden/>
    <w:unhideWhenUsed/>
    <w:rsid w:val="001A6A3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A6A3D"/>
    <w:rPr>
      <w:rFonts w:ascii="Calibri" w:eastAsiaTheme="minorHAns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2474"/>
    <w:pPr>
      <w:ind w:left="720"/>
      <w:contextualSpacing/>
    </w:pPr>
  </w:style>
  <w:style w:type="paragraph" w:styleId="Header">
    <w:name w:val="header"/>
    <w:basedOn w:val="Normal"/>
    <w:link w:val="HeaderChar"/>
    <w:uiPriority w:val="99"/>
    <w:unhideWhenUsed/>
    <w:rsid w:val="00622986"/>
    <w:pPr>
      <w:tabs>
        <w:tab w:val="center" w:pos="4680"/>
        <w:tab w:val="right" w:pos="9360"/>
      </w:tabs>
    </w:pPr>
  </w:style>
  <w:style w:type="character" w:customStyle="1" w:styleId="HeaderChar">
    <w:name w:val="Header Char"/>
    <w:basedOn w:val="DefaultParagraphFont"/>
    <w:link w:val="Header"/>
    <w:uiPriority w:val="99"/>
    <w:rsid w:val="00622986"/>
  </w:style>
  <w:style w:type="paragraph" w:styleId="Footer">
    <w:name w:val="footer"/>
    <w:basedOn w:val="Normal"/>
    <w:link w:val="FooterChar"/>
    <w:uiPriority w:val="99"/>
    <w:unhideWhenUsed/>
    <w:rsid w:val="00622986"/>
    <w:pPr>
      <w:tabs>
        <w:tab w:val="center" w:pos="4680"/>
        <w:tab w:val="right" w:pos="9360"/>
      </w:tabs>
    </w:pPr>
  </w:style>
  <w:style w:type="character" w:customStyle="1" w:styleId="FooterChar">
    <w:name w:val="Footer Char"/>
    <w:basedOn w:val="DefaultParagraphFont"/>
    <w:link w:val="Footer"/>
    <w:uiPriority w:val="99"/>
    <w:rsid w:val="00622986"/>
  </w:style>
  <w:style w:type="paragraph" w:styleId="PlainText">
    <w:name w:val="Plain Text"/>
    <w:basedOn w:val="Normal"/>
    <w:link w:val="PlainTextChar"/>
    <w:uiPriority w:val="99"/>
    <w:semiHidden/>
    <w:unhideWhenUsed/>
    <w:rsid w:val="001A6A3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A6A3D"/>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3690">
      <w:bodyDiv w:val="1"/>
      <w:marLeft w:val="0"/>
      <w:marRight w:val="0"/>
      <w:marTop w:val="0"/>
      <w:marBottom w:val="0"/>
      <w:divBdr>
        <w:top w:val="none" w:sz="0" w:space="0" w:color="auto"/>
        <w:left w:val="none" w:sz="0" w:space="0" w:color="auto"/>
        <w:bottom w:val="none" w:sz="0" w:space="0" w:color="auto"/>
        <w:right w:val="none" w:sz="0" w:space="0" w:color="auto"/>
      </w:divBdr>
    </w:div>
    <w:div w:id="198863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A535-5907-4E25-B7D8-E5E8DB72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McConathy</dc:creator>
  <cp:lastModifiedBy>Tara McConathy</cp:lastModifiedBy>
  <cp:revision>3</cp:revision>
  <cp:lastPrinted>2020-09-03T19:10:00Z</cp:lastPrinted>
  <dcterms:created xsi:type="dcterms:W3CDTF">2020-11-09T17:22:00Z</dcterms:created>
  <dcterms:modified xsi:type="dcterms:W3CDTF">2020-11-09T17:56:00Z</dcterms:modified>
</cp:coreProperties>
</file>