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0" w:rsidRPr="00ED2A9F" w:rsidRDefault="00E03A50" w:rsidP="00E03A50">
      <w:pPr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ED2A9F">
        <w:rPr>
          <w:rFonts w:ascii="Arial" w:hAnsi="Arial"/>
          <w:b/>
        </w:rPr>
        <w:t>ging and Spirituality:</w:t>
      </w:r>
    </w:p>
    <w:p w:rsidR="00E03A50" w:rsidRPr="008E11D8" w:rsidRDefault="00E03A50" w:rsidP="00E03A50">
      <w:pPr>
        <w:rPr>
          <w:u w:val="single"/>
        </w:rPr>
      </w:pPr>
    </w:p>
    <w:p w:rsidR="00E03A50" w:rsidRDefault="00E03A50" w:rsidP="00E03A50">
      <w:pPr>
        <w:rPr>
          <w:i/>
        </w:rPr>
      </w:pPr>
      <w:r w:rsidRPr="00BD1A98">
        <w:rPr>
          <w:i/>
        </w:rPr>
        <w:t>The Gift of Years:  Growing Older Gracefully</w:t>
      </w:r>
    </w:p>
    <w:p w:rsidR="00E03A50" w:rsidRDefault="00E03A50" w:rsidP="00E03A50">
      <w:pPr>
        <w:rPr>
          <w:i/>
        </w:rPr>
      </w:pPr>
      <w:r>
        <w:rPr>
          <w:i/>
        </w:rPr>
        <w:tab/>
        <w:t xml:space="preserve">Author: </w:t>
      </w:r>
      <w:r>
        <w:t xml:space="preserve">Joan </w:t>
      </w:r>
      <w:proofErr w:type="spellStart"/>
      <w:r>
        <w:t>Chittister</w:t>
      </w:r>
      <w:proofErr w:type="spellEnd"/>
    </w:p>
    <w:p w:rsidR="00E03A50" w:rsidRDefault="00E03A50" w:rsidP="00E03A50">
      <w:pPr>
        <w:rPr>
          <w:i/>
        </w:rPr>
      </w:pPr>
    </w:p>
    <w:p w:rsidR="00E03A50" w:rsidRDefault="00E03A50" w:rsidP="00E03A50">
      <w:r w:rsidRPr="00BD1A98">
        <w:rPr>
          <w:i/>
        </w:rPr>
        <w:t>Aging as a Spiritual Practice: A Contemplative Guide to Growing</w:t>
      </w:r>
      <w:r>
        <w:t xml:space="preserve"> </w:t>
      </w:r>
      <w:r w:rsidRPr="00BD1A98">
        <w:rPr>
          <w:i/>
        </w:rPr>
        <w:t>Older and Wiser</w:t>
      </w:r>
      <w:r>
        <w:t xml:space="preserve">     </w:t>
      </w:r>
    </w:p>
    <w:p w:rsidR="00E03A50" w:rsidRDefault="00E03A50" w:rsidP="00E03A50">
      <w:r>
        <w:tab/>
        <w:t>Author: Lewis Richmond</w:t>
      </w:r>
    </w:p>
    <w:p w:rsidR="00E03A50" w:rsidRDefault="00E03A50" w:rsidP="00E03A50">
      <w:r>
        <w:t xml:space="preserve"> </w:t>
      </w:r>
    </w:p>
    <w:p w:rsidR="00E03A50" w:rsidRDefault="00E03A50" w:rsidP="00E03A50">
      <w:pPr>
        <w:rPr>
          <w:i/>
        </w:rPr>
      </w:pPr>
      <w:r w:rsidRPr="00BD1A98">
        <w:rPr>
          <w:i/>
        </w:rPr>
        <w:t xml:space="preserve">Falling Upward:  </w:t>
      </w:r>
      <w:proofErr w:type="gramStart"/>
      <w:r>
        <w:rPr>
          <w:i/>
        </w:rPr>
        <w:t xml:space="preserve">A </w:t>
      </w:r>
      <w:r w:rsidRPr="00BD1A98">
        <w:rPr>
          <w:i/>
        </w:rPr>
        <w:t>Spirituality</w:t>
      </w:r>
      <w:proofErr w:type="gramEnd"/>
      <w:r w:rsidRPr="00BD1A98">
        <w:rPr>
          <w:i/>
        </w:rPr>
        <w:t xml:space="preserve"> for the Two Halves of Life</w:t>
      </w:r>
    </w:p>
    <w:p w:rsidR="00E03A50" w:rsidRDefault="00E03A50" w:rsidP="00E03A50">
      <w:pPr>
        <w:rPr>
          <w:i/>
        </w:rPr>
      </w:pPr>
      <w:r>
        <w:rPr>
          <w:i/>
        </w:rPr>
        <w:tab/>
        <w:t xml:space="preserve">Author: </w:t>
      </w:r>
      <w:r>
        <w:t>Richard Rohr</w:t>
      </w:r>
    </w:p>
    <w:p w:rsidR="00E03A50" w:rsidRPr="008E11D8" w:rsidRDefault="00E03A50" w:rsidP="00E03A50"/>
    <w:p w:rsidR="00E03A50" w:rsidRDefault="00E03A50" w:rsidP="00E03A50">
      <w:pPr>
        <w:rPr>
          <w:i/>
        </w:rPr>
      </w:pPr>
      <w:r>
        <w:rPr>
          <w:i/>
        </w:rPr>
        <w:t>The Grace in Aging:  Awaken as y</w:t>
      </w:r>
      <w:r w:rsidRPr="00BD1A98">
        <w:rPr>
          <w:i/>
        </w:rPr>
        <w:t>ou Grow Older</w:t>
      </w:r>
    </w:p>
    <w:p w:rsidR="00E03A50" w:rsidRDefault="00E03A50" w:rsidP="00E03A50">
      <w:pPr>
        <w:rPr>
          <w:i/>
        </w:rPr>
      </w:pPr>
      <w:r>
        <w:rPr>
          <w:i/>
        </w:rPr>
        <w:tab/>
        <w:t xml:space="preserve">Author: </w:t>
      </w:r>
      <w:r>
        <w:t>Kathleen Dowling Singh</w:t>
      </w:r>
    </w:p>
    <w:p w:rsidR="00E03A50" w:rsidRDefault="00E03A50" w:rsidP="00E03A50">
      <w:pPr>
        <w:rPr>
          <w:i/>
        </w:rPr>
      </w:pPr>
    </w:p>
    <w:p w:rsidR="00E03A50" w:rsidRDefault="00E03A50" w:rsidP="00E03A50">
      <w:pPr>
        <w:rPr>
          <w:i/>
        </w:rPr>
      </w:pPr>
      <w:r>
        <w:rPr>
          <w:i/>
        </w:rPr>
        <w:t xml:space="preserve">The Spirituality of Age – A </w:t>
      </w:r>
      <w:r w:rsidRPr="00BD1A98">
        <w:rPr>
          <w:i/>
        </w:rPr>
        <w:t>Seekers Guide to Growing Older and Wiser</w:t>
      </w:r>
    </w:p>
    <w:p w:rsidR="00E03A50" w:rsidRDefault="00E03A50" w:rsidP="00E03A50">
      <w:r>
        <w:rPr>
          <w:i/>
        </w:rPr>
        <w:tab/>
        <w:t>Authors:</w:t>
      </w:r>
      <w:r>
        <w:t xml:space="preserve"> Robert</w:t>
      </w:r>
      <w:r>
        <w:rPr>
          <w:i/>
        </w:rPr>
        <w:t xml:space="preserve"> </w:t>
      </w:r>
      <w:r>
        <w:t>Weber Ph.D. &amp; Carol Osborn Ph.D.</w:t>
      </w:r>
    </w:p>
    <w:p w:rsidR="00E03A50" w:rsidRDefault="00E03A50" w:rsidP="00E03A50"/>
    <w:p w:rsidR="00E03A50" w:rsidRPr="009D3BD7" w:rsidRDefault="00E03A50" w:rsidP="00E03A5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9D3BD7">
        <w:rPr>
          <w:rFonts w:asciiTheme="minorHAnsi" w:hAnsiTheme="minorHAnsi" w:cs="Arial"/>
          <w:i/>
          <w:iCs/>
        </w:rPr>
        <w:t xml:space="preserve">Autumn Gospel – Women in the Second Half of Life </w:t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9D3BD7">
        <w:rPr>
          <w:rFonts w:asciiTheme="minorHAnsi" w:hAnsiTheme="minorHAnsi" w:cs="Arial"/>
          <w:i/>
          <w:iCs/>
        </w:rPr>
        <w:t xml:space="preserve">Author: </w:t>
      </w:r>
      <w:r w:rsidRPr="009D3BD7">
        <w:rPr>
          <w:rFonts w:asciiTheme="minorHAnsi" w:hAnsiTheme="minorHAnsi" w:cs="Arial"/>
        </w:rPr>
        <w:t xml:space="preserve">Kathleen Fischer </w:t>
      </w:r>
    </w:p>
    <w:p w:rsidR="00E03A50" w:rsidRPr="009D3BD7" w:rsidRDefault="00E03A50" w:rsidP="00E03A5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9D3BD7">
        <w:rPr>
          <w:rFonts w:asciiTheme="minorHAnsi" w:hAnsiTheme="minorHAnsi" w:cs="Arial"/>
          <w:i/>
          <w:iCs/>
        </w:rPr>
        <w:t xml:space="preserve">Aging Gracefully: The Keys to Holier, Happier Golden Years </w:t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9D3BD7">
        <w:rPr>
          <w:rFonts w:asciiTheme="minorHAnsi" w:hAnsiTheme="minorHAnsi" w:cs="Arial"/>
          <w:i/>
          <w:iCs/>
        </w:rPr>
        <w:t xml:space="preserve">Author: </w:t>
      </w:r>
      <w:r w:rsidRPr="009D3BD7">
        <w:rPr>
          <w:rFonts w:asciiTheme="minorHAnsi" w:hAnsiTheme="minorHAnsi" w:cs="Arial"/>
        </w:rPr>
        <w:t xml:space="preserve">J. Daniel </w:t>
      </w:r>
      <w:proofErr w:type="spellStart"/>
      <w:r w:rsidRPr="009D3BD7">
        <w:rPr>
          <w:rFonts w:asciiTheme="minorHAnsi" w:hAnsiTheme="minorHAnsi" w:cs="Arial"/>
        </w:rPr>
        <w:t>Dymski</w:t>
      </w:r>
      <w:proofErr w:type="spellEnd"/>
      <w:r w:rsidRPr="009D3BD7">
        <w:rPr>
          <w:rFonts w:asciiTheme="minorHAnsi" w:hAnsiTheme="minorHAnsi" w:cs="Arial"/>
        </w:rPr>
        <w:t xml:space="preserve"> </w:t>
      </w:r>
    </w:p>
    <w:p w:rsidR="00E03A50" w:rsidRPr="009D3BD7" w:rsidRDefault="00E03A50" w:rsidP="00E03A5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9D3BD7">
        <w:rPr>
          <w:rFonts w:asciiTheme="minorHAnsi" w:hAnsiTheme="minorHAnsi" w:cs="Arial"/>
          <w:i/>
          <w:iCs/>
        </w:rPr>
        <w:t xml:space="preserve">10 Gospel Promises for Later Life </w:t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9D3BD7">
        <w:rPr>
          <w:rFonts w:asciiTheme="minorHAnsi" w:hAnsiTheme="minorHAnsi" w:cs="Arial"/>
          <w:i/>
          <w:iCs/>
        </w:rPr>
        <w:t xml:space="preserve">Author: </w:t>
      </w:r>
      <w:r w:rsidRPr="009D3BD7">
        <w:rPr>
          <w:rFonts w:asciiTheme="minorHAnsi" w:hAnsiTheme="minorHAnsi" w:cs="Arial"/>
        </w:rPr>
        <w:t xml:space="preserve">Jane Marie </w:t>
      </w:r>
      <w:proofErr w:type="spellStart"/>
      <w:r w:rsidRPr="009D3BD7">
        <w:rPr>
          <w:rFonts w:asciiTheme="minorHAnsi" w:hAnsiTheme="minorHAnsi" w:cs="Arial"/>
        </w:rPr>
        <w:t>Thibault</w:t>
      </w:r>
      <w:proofErr w:type="spellEnd"/>
      <w:r w:rsidRPr="009D3BD7">
        <w:rPr>
          <w:rFonts w:asciiTheme="minorHAnsi" w:hAnsiTheme="minorHAnsi" w:cs="Arial"/>
        </w:rPr>
        <w:t xml:space="preserve"> </w:t>
      </w:r>
    </w:p>
    <w:p w:rsidR="00E03A50" w:rsidRPr="009D3BD7" w:rsidRDefault="00E03A50" w:rsidP="00E03A5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9D3BD7">
        <w:rPr>
          <w:rFonts w:asciiTheme="minorHAnsi" w:hAnsiTheme="minorHAnsi" w:cs="Arial"/>
          <w:i/>
          <w:iCs/>
        </w:rPr>
        <w:t xml:space="preserve">Pilgrimage into the Last Third of Life: 7 Gateways to Spiritual Growth </w:t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9D3BD7">
        <w:rPr>
          <w:rFonts w:asciiTheme="minorHAnsi" w:hAnsiTheme="minorHAnsi" w:cs="Arial"/>
          <w:i/>
          <w:iCs/>
        </w:rPr>
        <w:t xml:space="preserve">Authors: </w:t>
      </w:r>
      <w:r w:rsidRPr="009D3BD7">
        <w:rPr>
          <w:rFonts w:asciiTheme="minorHAnsi" w:hAnsiTheme="minorHAnsi" w:cs="Arial"/>
        </w:rPr>
        <w:t xml:space="preserve">Jane Marie </w:t>
      </w:r>
      <w:proofErr w:type="spellStart"/>
      <w:r w:rsidRPr="009D3BD7">
        <w:rPr>
          <w:rFonts w:asciiTheme="minorHAnsi" w:hAnsiTheme="minorHAnsi" w:cs="Arial"/>
        </w:rPr>
        <w:t>Thibault</w:t>
      </w:r>
      <w:proofErr w:type="spellEnd"/>
      <w:r w:rsidRPr="009D3BD7">
        <w:rPr>
          <w:rFonts w:asciiTheme="minorHAnsi" w:hAnsiTheme="minorHAnsi" w:cs="Arial"/>
        </w:rPr>
        <w:t xml:space="preserve"> and Richard L. Morgan </w:t>
      </w:r>
    </w:p>
    <w:p w:rsidR="00E03A50" w:rsidRPr="009D3BD7" w:rsidRDefault="00E03A50" w:rsidP="00E03A5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9D3BD7">
        <w:rPr>
          <w:rFonts w:asciiTheme="minorHAnsi" w:hAnsiTheme="minorHAnsi" w:cs="Arial"/>
          <w:i/>
          <w:iCs/>
        </w:rPr>
        <w:t>Talking with God in Old Age: Meditations and Psalms</w:t>
      </w:r>
      <w:r>
        <w:rPr>
          <w:rFonts w:asciiTheme="minorHAnsi" w:hAnsiTheme="minorHAnsi" w:cs="Arial"/>
          <w:i/>
          <w:iCs/>
        </w:rPr>
        <w:tab/>
      </w:r>
      <w:r w:rsidRPr="009D3BD7">
        <w:rPr>
          <w:rFonts w:asciiTheme="minorHAnsi" w:hAnsiTheme="minorHAnsi" w:cs="Arial"/>
          <w:i/>
          <w:iCs/>
        </w:rPr>
        <w:t xml:space="preserve"> </w:t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9D3BD7">
        <w:rPr>
          <w:rFonts w:asciiTheme="minorHAnsi" w:hAnsiTheme="minorHAnsi" w:cs="Arial"/>
          <w:i/>
          <w:iCs/>
        </w:rPr>
        <w:t xml:space="preserve">Author: </w:t>
      </w:r>
      <w:r w:rsidRPr="009D3BD7">
        <w:rPr>
          <w:rFonts w:asciiTheme="minorHAnsi" w:hAnsiTheme="minorHAnsi" w:cs="Arial"/>
        </w:rPr>
        <w:t xml:space="preserve">Missy Buchanan </w:t>
      </w:r>
    </w:p>
    <w:p w:rsidR="00E03A50" w:rsidRPr="009D3BD7" w:rsidRDefault="00E03A50" w:rsidP="00E03A5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9D3BD7">
        <w:rPr>
          <w:rFonts w:asciiTheme="minorHAnsi" w:hAnsiTheme="minorHAnsi" w:cs="Arial"/>
          <w:i/>
          <w:iCs/>
        </w:rPr>
        <w:t xml:space="preserve">12 Keys to Spiritual Vitality: Powerful Lessons on Living Agelessly </w:t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9D3BD7">
        <w:rPr>
          <w:rFonts w:asciiTheme="minorHAnsi" w:hAnsiTheme="minorHAnsi" w:cs="Arial"/>
          <w:i/>
          <w:iCs/>
        </w:rPr>
        <w:t xml:space="preserve">Author: </w:t>
      </w:r>
      <w:r w:rsidRPr="009D3BD7">
        <w:rPr>
          <w:rFonts w:asciiTheme="minorHAnsi" w:hAnsiTheme="minorHAnsi" w:cs="Arial"/>
        </w:rPr>
        <w:t xml:space="preserve">Richard P. Johnson, PhD </w:t>
      </w:r>
    </w:p>
    <w:p w:rsidR="00314345" w:rsidRPr="00E03A50" w:rsidRDefault="00314345" w:rsidP="00E03A50">
      <w:bookmarkStart w:id="0" w:name="_GoBack"/>
      <w:bookmarkEnd w:id="0"/>
    </w:p>
    <w:sectPr w:rsidR="00314345" w:rsidRPr="00E03A50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0"/>
    <w:rsid w:val="00314345"/>
    <w:rsid w:val="007A3600"/>
    <w:rsid w:val="00E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Company>Palmer Memorial Episcopal Church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2017-03-20T20:12:00Z</dcterms:created>
  <dcterms:modified xsi:type="dcterms:W3CDTF">2017-03-20T20:12:00Z</dcterms:modified>
</cp:coreProperties>
</file>